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D63" w:rsidRPr="0032421D" w:rsidRDefault="00645D63" w:rsidP="0032421D">
      <w:pPr>
        <w:pStyle w:val="NormalWeb"/>
        <w:rPr>
          <w:rFonts w:ascii="Arial" w:hAnsi="Arial" w:cs="Arial"/>
          <w:b/>
          <w:bCs/>
          <w:u w:val="single"/>
        </w:rPr>
      </w:pPr>
      <w:r>
        <w:rPr>
          <w:rFonts w:ascii="Arial" w:hAnsi="Arial" w:cs="Arial"/>
          <w:b/>
          <w:bCs/>
          <w:u w:val="single"/>
        </w:rPr>
        <w:t>BAB INS</w:t>
      </w:r>
      <w:r w:rsidR="0032421D">
        <w:rPr>
          <w:rFonts w:ascii="Arial" w:hAnsi="Arial" w:cs="Arial"/>
          <w:b/>
          <w:bCs/>
          <w:u w:val="single"/>
        </w:rPr>
        <w:t>URANCE SCEME EXPLAINED – FREQUENTLY ASKED QUESTIONS (FAQs)</w:t>
      </w:r>
    </w:p>
    <w:p w:rsidR="00C7462E" w:rsidRDefault="00C7462E" w:rsidP="00C7462E">
      <w:pPr>
        <w:pStyle w:val="NormalWeb"/>
        <w:spacing w:before="0" w:beforeAutospacing="0" w:after="0" w:afterAutospacing="0"/>
      </w:pPr>
      <w:r>
        <w:rPr>
          <w:rFonts w:ascii="Arial" w:hAnsi="Arial" w:cs="Arial"/>
          <w:b/>
          <w:bCs/>
        </w:rPr>
        <w:t>Q</w:t>
      </w:r>
      <w:r>
        <w:rPr>
          <w:rFonts w:ascii="Arial" w:hAnsi="Arial" w:cs="Arial"/>
        </w:rPr>
        <w:t xml:space="preserve">. </w:t>
      </w:r>
      <w:r>
        <w:rPr>
          <w:rFonts w:ascii="Arial" w:hAnsi="Arial" w:cs="Arial"/>
        </w:rPr>
        <w:tab/>
      </w:r>
      <w:r w:rsidRPr="005A196A">
        <w:rPr>
          <w:rFonts w:ascii="Arial" w:hAnsi="Arial" w:cs="Arial"/>
          <w:i/>
          <w:iCs/>
          <w:color w:val="0000FF"/>
        </w:rPr>
        <w:t>I already have insurance for my Association – do I have to take out the BAB’s insurance?</w:t>
      </w:r>
      <w:r w:rsidRPr="005A196A">
        <w:rPr>
          <w:rFonts w:ascii="Arial" w:hAnsi="Arial" w:cs="Arial"/>
          <w:i/>
          <w:iCs/>
          <w:color w:val="0000FF"/>
        </w:rPr>
        <w:br/>
      </w:r>
      <w:r>
        <w:rPr>
          <w:rFonts w:ascii="Arial" w:hAnsi="Arial" w:cs="Arial"/>
          <w:b/>
          <w:bCs/>
        </w:rPr>
        <w:t xml:space="preserve">A. </w:t>
      </w:r>
      <w:r>
        <w:rPr>
          <w:rFonts w:ascii="Arial" w:hAnsi="Arial" w:cs="Arial"/>
          <w:b/>
          <w:bCs/>
        </w:rPr>
        <w:tab/>
      </w:r>
      <w:r>
        <w:rPr>
          <w:rFonts w:ascii="Arial" w:hAnsi="Arial" w:cs="Arial"/>
        </w:rPr>
        <w:t xml:space="preserve">Associations and their membership cannot “opt out” of the BAB Insurance “package” as it is a membership benefit. </w:t>
      </w:r>
    </w:p>
    <w:p w:rsidR="00C7462E" w:rsidRDefault="00C7462E" w:rsidP="00C7462E">
      <w:pPr>
        <w:pStyle w:val="NormalWeb"/>
        <w:spacing w:before="0" w:beforeAutospacing="0" w:after="0" w:afterAutospacing="0"/>
        <w:rPr>
          <w:rFonts w:ascii="Arial" w:hAnsi="Arial" w:cs="Arial"/>
          <w:b/>
          <w:bCs/>
        </w:rPr>
      </w:pPr>
    </w:p>
    <w:p w:rsidR="00C7462E" w:rsidRDefault="00C7462E" w:rsidP="00C7462E">
      <w:pPr>
        <w:pStyle w:val="NormalWeb"/>
        <w:spacing w:before="0" w:beforeAutospacing="0" w:after="0" w:afterAutospacing="0"/>
      </w:pPr>
      <w:r>
        <w:rPr>
          <w:rFonts w:ascii="Arial" w:hAnsi="Arial" w:cs="Arial"/>
          <w:b/>
          <w:bCs/>
        </w:rPr>
        <w:t xml:space="preserve">Q. </w:t>
      </w:r>
      <w:r>
        <w:rPr>
          <w:rFonts w:ascii="Arial" w:hAnsi="Arial" w:cs="Arial"/>
          <w:b/>
          <w:bCs/>
        </w:rPr>
        <w:tab/>
      </w:r>
      <w:r w:rsidRPr="005A196A">
        <w:rPr>
          <w:rFonts w:ascii="Arial" w:hAnsi="Arial" w:cs="Arial"/>
          <w:i/>
          <w:iCs/>
          <w:color w:val="0000FF"/>
        </w:rPr>
        <w:t>This policy does not cover all of our activities – can the BAB policy be extended to cover them?</w:t>
      </w:r>
      <w:r w:rsidRPr="005A196A">
        <w:rPr>
          <w:rFonts w:ascii="Arial" w:hAnsi="Arial" w:cs="Arial"/>
          <w:i/>
          <w:iCs/>
          <w:color w:val="0000FF"/>
        </w:rPr>
        <w:br/>
      </w:r>
      <w:r>
        <w:rPr>
          <w:rFonts w:ascii="Arial" w:hAnsi="Arial" w:cs="Arial"/>
          <w:b/>
          <w:bCs/>
        </w:rPr>
        <w:t>A</w:t>
      </w:r>
      <w:r>
        <w:rPr>
          <w:rFonts w:ascii="Arial" w:hAnsi="Arial" w:cs="Arial"/>
        </w:rPr>
        <w:t xml:space="preserve">. </w:t>
      </w:r>
      <w:r>
        <w:rPr>
          <w:rFonts w:ascii="Arial" w:hAnsi="Arial" w:cs="Arial"/>
        </w:rPr>
        <w:tab/>
        <w:t xml:space="preserve">The BAB arranges insurance with the intention of accommodating the generic needs of a BAB association. </w:t>
      </w:r>
      <w:r w:rsidRPr="005A196A">
        <w:rPr>
          <w:rFonts w:ascii="Arial" w:hAnsi="Arial" w:cs="Arial"/>
          <w:b/>
          <w:i/>
        </w:rPr>
        <w:t>The</w:t>
      </w:r>
      <w:r w:rsidR="005A196A">
        <w:rPr>
          <w:rFonts w:ascii="Arial" w:hAnsi="Arial" w:cs="Arial"/>
          <w:b/>
          <w:i/>
        </w:rPr>
        <w:t xml:space="preserve"> BAB is</w:t>
      </w:r>
      <w:r w:rsidRPr="00C7462E">
        <w:rPr>
          <w:rFonts w:ascii="Arial" w:hAnsi="Arial" w:cs="Arial"/>
          <w:b/>
          <w:i/>
        </w:rPr>
        <w:t xml:space="preserve"> not authorised or regulated to arrange or advise on insurance matters. </w:t>
      </w:r>
      <w:r>
        <w:rPr>
          <w:rFonts w:ascii="Arial" w:hAnsi="Arial" w:cs="Arial"/>
        </w:rPr>
        <w:t xml:space="preserve"> The BAB will accept requests to investigate additional benefits; however, if it is deemed that the benefit would not aid the majority of the membership, you will need to contact </w:t>
      </w:r>
      <w:proofErr w:type="spellStart"/>
      <w:r>
        <w:rPr>
          <w:rFonts w:ascii="Arial" w:hAnsi="Arial" w:cs="Arial"/>
        </w:rPr>
        <w:t>Endsleigh</w:t>
      </w:r>
      <w:proofErr w:type="spellEnd"/>
      <w:r>
        <w:rPr>
          <w:rFonts w:ascii="Arial" w:hAnsi="Arial" w:cs="Arial"/>
        </w:rPr>
        <w:t xml:space="preserve"> to discuss your specific needs. </w:t>
      </w:r>
    </w:p>
    <w:p w:rsidR="00C7462E" w:rsidRDefault="00C7462E" w:rsidP="00C7462E">
      <w:pPr>
        <w:pStyle w:val="NormalWeb"/>
        <w:spacing w:before="0" w:beforeAutospacing="0" w:after="0" w:afterAutospacing="0"/>
        <w:rPr>
          <w:rFonts w:ascii="Arial" w:hAnsi="Arial" w:cs="Arial"/>
          <w:b/>
          <w:bCs/>
        </w:rPr>
      </w:pPr>
    </w:p>
    <w:p w:rsidR="00C7462E" w:rsidRPr="005A196A" w:rsidRDefault="00C7462E" w:rsidP="00C7462E">
      <w:pPr>
        <w:pStyle w:val="NormalWeb"/>
        <w:spacing w:before="0" w:beforeAutospacing="0" w:after="0" w:afterAutospacing="0"/>
        <w:rPr>
          <w:color w:val="0000FF"/>
        </w:rPr>
      </w:pPr>
      <w:r>
        <w:rPr>
          <w:rFonts w:ascii="Arial" w:hAnsi="Arial" w:cs="Arial"/>
          <w:b/>
          <w:bCs/>
        </w:rPr>
        <w:t xml:space="preserve">Q. </w:t>
      </w:r>
      <w:r>
        <w:rPr>
          <w:rFonts w:ascii="Arial" w:hAnsi="Arial" w:cs="Arial"/>
          <w:b/>
          <w:bCs/>
        </w:rPr>
        <w:tab/>
      </w:r>
      <w:r w:rsidRPr="005A196A">
        <w:rPr>
          <w:rFonts w:ascii="Arial" w:hAnsi="Arial" w:cs="Arial"/>
          <w:i/>
          <w:iCs/>
          <w:color w:val="0000FF"/>
        </w:rPr>
        <w:t xml:space="preserve">If my Association resigns from the BAB, are my Instructors, students &amp; clubs still covered? </w:t>
      </w:r>
    </w:p>
    <w:p w:rsidR="00C7462E" w:rsidRDefault="00C7462E" w:rsidP="00C7462E">
      <w:pPr>
        <w:pStyle w:val="NormalWeb"/>
        <w:spacing w:before="0" w:beforeAutospacing="0" w:after="0" w:afterAutospacing="0"/>
      </w:pPr>
      <w:r>
        <w:rPr>
          <w:rFonts w:ascii="Arial" w:hAnsi="Arial" w:cs="Arial"/>
          <w:b/>
          <w:bCs/>
        </w:rPr>
        <w:t xml:space="preserve">A. </w:t>
      </w:r>
      <w:r>
        <w:rPr>
          <w:rFonts w:ascii="Arial" w:hAnsi="Arial" w:cs="Arial"/>
          <w:b/>
          <w:bCs/>
        </w:rPr>
        <w:tab/>
      </w:r>
      <w:r>
        <w:rPr>
          <w:rFonts w:ascii="Arial" w:hAnsi="Arial" w:cs="Arial"/>
        </w:rPr>
        <w:t xml:space="preserve">No. All cover hinges on the Association to which the club, instructor or student is registered being members of the BAB. Unless your members or clubs re-register with another BAB Association, their cover will be invalidated. </w:t>
      </w:r>
    </w:p>
    <w:p w:rsidR="00C7462E" w:rsidRDefault="00C7462E" w:rsidP="00C7462E">
      <w:pPr>
        <w:pStyle w:val="NormalWeb"/>
        <w:spacing w:before="0" w:beforeAutospacing="0" w:after="0" w:afterAutospacing="0"/>
        <w:rPr>
          <w:rFonts w:ascii="Arial" w:hAnsi="Arial" w:cs="Arial"/>
          <w:b/>
          <w:bCs/>
        </w:rPr>
      </w:pPr>
    </w:p>
    <w:p w:rsidR="00C7462E" w:rsidRDefault="00C7462E" w:rsidP="00C7462E">
      <w:pPr>
        <w:pStyle w:val="NormalWeb"/>
        <w:spacing w:before="0" w:beforeAutospacing="0" w:after="0" w:afterAutospacing="0"/>
      </w:pPr>
      <w:r>
        <w:rPr>
          <w:rFonts w:ascii="Arial" w:hAnsi="Arial" w:cs="Arial"/>
          <w:b/>
          <w:bCs/>
        </w:rPr>
        <w:t xml:space="preserve">Q. </w:t>
      </w:r>
      <w:r>
        <w:rPr>
          <w:rFonts w:ascii="Arial" w:hAnsi="Arial" w:cs="Arial"/>
          <w:b/>
          <w:bCs/>
        </w:rPr>
        <w:tab/>
      </w:r>
      <w:r w:rsidRPr="005A196A">
        <w:rPr>
          <w:rFonts w:ascii="Arial" w:hAnsi="Arial" w:cs="Arial"/>
          <w:i/>
          <w:iCs/>
          <w:color w:val="0000FF"/>
        </w:rPr>
        <w:t xml:space="preserve">I own the </w:t>
      </w:r>
      <w:proofErr w:type="gramStart"/>
      <w:r w:rsidRPr="005A196A">
        <w:rPr>
          <w:rFonts w:ascii="Arial" w:hAnsi="Arial" w:cs="Arial"/>
          <w:i/>
          <w:iCs/>
          <w:color w:val="0000FF"/>
        </w:rPr>
        <w:t>property which</w:t>
      </w:r>
      <w:proofErr w:type="gramEnd"/>
      <w:r w:rsidRPr="005A196A">
        <w:rPr>
          <w:rFonts w:ascii="Arial" w:hAnsi="Arial" w:cs="Arial"/>
          <w:i/>
          <w:iCs/>
          <w:color w:val="0000FF"/>
        </w:rPr>
        <w:t xml:space="preserve"> is also the Club venue. Do I still need the BAB venue cover?</w:t>
      </w:r>
      <w:r>
        <w:rPr>
          <w:rFonts w:ascii="Arial" w:hAnsi="Arial" w:cs="Arial"/>
          <w:i/>
          <w:iCs/>
        </w:rPr>
        <w:br/>
      </w:r>
      <w:r>
        <w:rPr>
          <w:rFonts w:ascii="Arial" w:hAnsi="Arial" w:cs="Arial"/>
          <w:b/>
          <w:bCs/>
        </w:rPr>
        <w:t xml:space="preserve">A. </w:t>
      </w:r>
      <w:r>
        <w:rPr>
          <w:rFonts w:ascii="Arial" w:hAnsi="Arial" w:cs="Arial"/>
          <w:b/>
          <w:bCs/>
        </w:rPr>
        <w:tab/>
      </w:r>
      <w:r>
        <w:rPr>
          <w:rFonts w:ascii="Arial" w:hAnsi="Arial" w:cs="Arial"/>
        </w:rPr>
        <w:t xml:space="preserve">Yes, because the BAB venue policy gives employee (volunteers / officers) third party liability cover as part of the BAB’s total insurance package. </w:t>
      </w:r>
    </w:p>
    <w:p w:rsidR="00C7462E" w:rsidRDefault="00C7462E" w:rsidP="00C7462E">
      <w:pPr>
        <w:pStyle w:val="NormalWeb"/>
        <w:spacing w:before="0" w:beforeAutospacing="0" w:after="0" w:afterAutospacing="0"/>
        <w:rPr>
          <w:rFonts w:ascii="Arial" w:hAnsi="Arial" w:cs="Arial"/>
          <w:b/>
          <w:bCs/>
        </w:rPr>
      </w:pPr>
    </w:p>
    <w:p w:rsidR="00C7462E" w:rsidRDefault="00C7462E" w:rsidP="00C7462E">
      <w:pPr>
        <w:pStyle w:val="NormalWeb"/>
        <w:spacing w:before="0" w:beforeAutospacing="0" w:after="0" w:afterAutospacing="0"/>
        <w:rPr>
          <w:rFonts w:ascii="Arial" w:hAnsi="Arial" w:cs="Arial"/>
        </w:rPr>
      </w:pPr>
      <w:r>
        <w:rPr>
          <w:rFonts w:ascii="Arial" w:hAnsi="Arial" w:cs="Arial"/>
          <w:b/>
          <w:bCs/>
        </w:rPr>
        <w:t xml:space="preserve">Q. </w:t>
      </w:r>
      <w:r>
        <w:rPr>
          <w:rFonts w:ascii="Arial" w:hAnsi="Arial" w:cs="Arial"/>
          <w:b/>
          <w:bCs/>
        </w:rPr>
        <w:tab/>
      </w:r>
      <w:r w:rsidRPr="005A196A">
        <w:rPr>
          <w:rFonts w:ascii="Arial" w:hAnsi="Arial" w:cs="Arial"/>
          <w:i/>
          <w:iCs/>
          <w:color w:val="0000FF"/>
        </w:rPr>
        <w:t>Am I covered for hire of property or against damage to my own property?</w:t>
      </w:r>
      <w:r w:rsidRPr="005A196A">
        <w:rPr>
          <w:rFonts w:ascii="Arial" w:hAnsi="Arial" w:cs="Arial"/>
          <w:i/>
          <w:iCs/>
          <w:color w:val="0000FF"/>
        </w:rPr>
        <w:br/>
      </w:r>
      <w:r>
        <w:rPr>
          <w:rFonts w:ascii="Arial" w:hAnsi="Arial" w:cs="Arial"/>
          <w:b/>
          <w:bCs/>
        </w:rPr>
        <w:t xml:space="preserve">A. </w:t>
      </w:r>
      <w:r>
        <w:rPr>
          <w:rFonts w:ascii="Arial" w:hAnsi="Arial" w:cs="Arial"/>
          <w:b/>
          <w:bCs/>
        </w:rPr>
        <w:tab/>
      </w:r>
      <w:r>
        <w:rPr>
          <w:rFonts w:ascii="Arial" w:hAnsi="Arial" w:cs="Arial"/>
        </w:rPr>
        <w:t xml:space="preserve">The Liability insurance includes cover in respect of claims directly or indirectly due to damage to premises rented to you for </w:t>
      </w:r>
      <w:proofErr w:type="gramStart"/>
      <w:r>
        <w:rPr>
          <w:rFonts w:ascii="Arial" w:hAnsi="Arial" w:cs="Arial"/>
        </w:rPr>
        <w:t>which</w:t>
      </w:r>
      <w:proofErr w:type="gramEnd"/>
      <w:r>
        <w:rPr>
          <w:rFonts w:ascii="Arial" w:hAnsi="Arial" w:cs="Arial"/>
        </w:rPr>
        <w:t xml:space="preserve"> you would not be liable other than by the lease or other agreement in place.  Your “Club” property (e.g. mats, </w:t>
      </w:r>
      <w:proofErr w:type="spellStart"/>
      <w:r>
        <w:rPr>
          <w:rFonts w:ascii="Arial" w:hAnsi="Arial" w:cs="Arial"/>
        </w:rPr>
        <w:t>gis</w:t>
      </w:r>
      <w:proofErr w:type="spellEnd"/>
      <w:r>
        <w:rPr>
          <w:rFonts w:ascii="Arial" w:hAnsi="Arial" w:cs="Arial"/>
        </w:rPr>
        <w:t xml:space="preserve">, weapons, </w:t>
      </w:r>
      <w:proofErr w:type="spellStart"/>
      <w:r>
        <w:rPr>
          <w:rFonts w:ascii="Arial" w:hAnsi="Arial" w:cs="Arial"/>
        </w:rPr>
        <w:t>etc</w:t>
      </w:r>
      <w:proofErr w:type="spellEnd"/>
      <w:r>
        <w:rPr>
          <w:rFonts w:ascii="Arial" w:hAnsi="Arial" w:cs="Arial"/>
        </w:rPr>
        <w:t xml:space="preserve">) is covered up to a maximum of £1654 per claim, </w:t>
      </w:r>
      <w:proofErr w:type="gramStart"/>
      <w:r>
        <w:rPr>
          <w:rFonts w:ascii="Arial" w:hAnsi="Arial" w:cs="Arial"/>
        </w:rPr>
        <w:t>with a £</w:t>
      </w:r>
      <w:proofErr w:type="gramEnd"/>
      <w:r>
        <w:rPr>
          <w:rFonts w:ascii="Arial" w:hAnsi="Arial" w:cs="Arial"/>
        </w:rPr>
        <w:t xml:space="preserve">250 excess which you will bear. </w:t>
      </w:r>
    </w:p>
    <w:p w:rsidR="00C7462E" w:rsidRDefault="00C7462E" w:rsidP="00C7462E">
      <w:pPr>
        <w:pStyle w:val="NormalWeb"/>
        <w:spacing w:before="0" w:beforeAutospacing="0" w:after="0" w:afterAutospacing="0"/>
      </w:pPr>
    </w:p>
    <w:p w:rsidR="00C7462E" w:rsidRDefault="00C7462E" w:rsidP="00C7462E">
      <w:pPr>
        <w:pStyle w:val="NormalWeb"/>
        <w:spacing w:before="0" w:beforeAutospacing="0" w:after="0" w:afterAutospacing="0"/>
      </w:pPr>
      <w:r>
        <w:rPr>
          <w:rFonts w:ascii="Arial" w:hAnsi="Arial" w:cs="Arial"/>
          <w:b/>
          <w:bCs/>
        </w:rPr>
        <w:t xml:space="preserve">Q. </w:t>
      </w:r>
      <w:r>
        <w:rPr>
          <w:rFonts w:ascii="Arial" w:hAnsi="Arial" w:cs="Arial"/>
          <w:b/>
          <w:bCs/>
        </w:rPr>
        <w:tab/>
      </w:r>
      <w:r w:rsidRPr="005A196A">
        <w:rPr>
          <w:rFonts w:ascii="Arial" w:hAnsi="Arial" w:cs="Arial"/>
          <w:i/>
          <w:iCs/>
          <w:color w:val="0000FF"/>
        </w:rPr>
        <w:t>I sometimes teach Aikido abroad, will I be covered?</w:t>
      </w:r>
      <w:r>
        <w:rPr>
          <w:rFonts w:ascii="Arial" w:hAnsi="Arial" w:cs="Arial"/>
          <w:i/>
          <w:iCs/>
        </w:rPr>
        <w:br/>
      </w:r>
      <w:r>
        <w:rPr>
          <w:rFonts w:ascii="Arial" w:hAnsi="Arial" w:cs="Arial"/>
          <w:b/>
          <w:bCs/>
        </w:rPr>
        <w:t xml:space="preserve">A. </w:t>
      </w:r>
      <w:r>
        <w:rPr>
          <w:rFonts w:ascii="Arial" w:hAnsi="Arial" w:cs="Arial"/>
          <w:b/>
          <w:bCs/>
        </w:rPr>
        <w:tab/>
      </w:r>
      <w:r>
        <w:rPr>
          <w:rFonts w:ascii="Arial" w:hAnsi="Arial" w:cs="Arial"/>
        </w:rPr>
        <w:t xml:space="preserve">Yes. However, you are only covered for professional indemnity cover. You are advised to take out appropriate travel insurance to provide cover for flight cancellations, emergency medical expenses, etc. </w:t>
      </w:r>
    </w:p>
    <w:p w:rsidR="00C7462E" w:rsidRDefault="00C7462E" w:rsidP="00C7462E">
      <w:pPr>
        <w:pStyle w:val="NormalWeb"/>
        <w:spacing w:before="0" w:beforeAutospacing="0" w:after="0" w:afterAutospacing="0"/>
        <w:rPr>
          <w:rFonts w:ascii="Arial" w:hAnsi="Arial" w:cs="Arial"/>
          <w:b/>
          <w:bCs/>
        </w:rPr>
      </w:pPr>
    </w:p>
    <w:p w:rsidR="00C7462E" w:rsidRPr="005A196A" w:rsidRDefault="00C7462E" w:rsidP="00C7462E">
      <w:pPr>
        <w:pStyle w:val="NormalWeb"/>
        <w:spacing w:before="0" w:beforeAutospacing="0" w:after="0" w:afterAutospacing="0"/>
        <w:rPr>
          <w:color w:val="0000FF"/>
        </w:rPr>
      </w:pPr>
      <w:r>
        <w:rPr>
          <w:rFonts w:ascii="Arial" w:hAnsi="Arial" w:cs="Arial"/>
          <w:b/>
          <w:bCs/>
        </w:rPr>
        <w:t xml:space="preserve">Q. </w:t>
      </w:r>
      <w:r>
        <w:rPr>
          <w:rFonts w:ascii="Arial" w:hAnsi="Arial" w:cs="Arial"/>
          <w:b/>
          <w:bCs/>
        </w:rPr>
        <w:tab/>
      </w:r>
      <w:r w:rsidRPr="005A196A">
        <w:rPr>
          <w:rFonts w:ascii="Arial" w:hAnsi="Arial" w:cs="Arial"/>
          <w:i/>
          <w:iCs/>
          <w:color w:val="0000FF"/>
        </w:rPr>
        <w:t xml:space="preserve">We sometimes have visiting instructors from overseas. </w:t>
      </w:r>
      <w:r w:rsidR="0081580A" w:rsidRPr="005A196A">
        <w:rPr>
          <w:rFonts w:ascii="Arial" w:hAnsi="Arial" w:cs="Arial"/>
          <w:i/>
          <w:iCs/>
          <w:color w:val="0000FF"/>
        </w:rPr>
        <w:t>Can they be covered u</w:t>
      </w:r>
      <w:r w:rsidR="005A196A" w:rsidRPr="005A196A">
        <w:rPr>
          <w:rFonts w:ascii="Arial" w:hAnsi="Arial" w:cs="Arial"/>
          <w:i/>
          <w:iCs/>
          <w:color w:val="0000FF"/>
        </w:rPr>
        <w:t>nder the BAB insurance package?</w:t>
      </w:r>
    </w:p>
    <w:p w:rsidR="0081580A" w:rsidRDefault="00C7462E" w:rsidP="00C7462E">
      <w:pPr>
        <w:pStyle w:val="NormalWeb"/>
        <w:spacing w:before="0" w:beforeAutospacing="0" w:after="0" w:afterAutospacing="0"/>
        <w:rPr>
          <w:rFonts w:ascii="Arial" w:hAnsi="Arial" w:cs="Arial"/>
        </w:rPr>
      </w:pPr>
      <w:r>
        <w:rPr>
          <w:rFonts w:ascii="Arial" w:hAnsi="Arial" w:cs="Arial"/>
          <w:b/>
          <w:bCs/>
        </w:rPr>
        <w:t xml:space="preserve">A. </w:t>
      </w:r>
      <w:r w:rsidR="0081580A">
        <w:rPr>
          <w:rFonts w:ascii="Arial" w:hAnsi="Arial" w:cs="Arial"/>
          <w:b/>
          <w:bCs/>
        </w:rPr>
        <w:tab/>
      </w:r>
      <w:r>
        <w:rPr>
          <w:rFonts w:ascii="Arial" w:hAnsi="Arial" w:cs="Arial"/>
        </w:rPr>
        <w:t>If they</w:t>
      </w:r>
      <w:r w:rsidR="005A196A">
        <w:rPr>
          <w:rFonts w:ascii="Arial" w:hAnsi="Arial" w:cs="Arial"/>
        </w:rPr>
        <w:t xml:space="preserve"> are only visiting the UK (e.g.</w:t>
      </w:r>
      <w:r>
        <w:rPr>
          <w:rFonts w:ascii="Arial" w:hAnsi="Arial" w:cs="Arial"/>
        </w:rPr>
        <w:t xml:space="preserve"> they are not a permanent resident or do not have a work or study permit), they </w:t>
      </w:r>
      <w:r>
        <w:rPr>
          <w:rFonts w:ascii="Arial" w:hAnsi="Arial" w:cs="Arial"/>
          <w:b/>
          <w:bCs/>
        </w:rPr>
        <w:t xml:space="preserve">cannot </w:t>
      </w:r>
      <w:r>
        <w:rPr>
          <w:rFonts w:ascii="Arial" w:hAnsi="Arial" w:cs="Arial"/>
        </w:rPr>
        <w:t xml:space="preserve">be covered by </w:t>
      </w:r>
      <w:r w:rsidR="005A196A">
        <w:rPr>
          <w:rFonts w:ascii="Arial" w:hAnsi="Arial" w:cs="Arial"/>
        </w:rPr>
        <w:t xml:space="preserve">the </w:t>
      </w:r>
      <w:r>
        <w:rPr>
          <w:rFonts w:ascii="Arial" w:hAnsi="Arial" w:cs="Arial"/>
        </w:rPr>
        <w:t>BAB insurance</w:t>
      </w:r>
      <w:r w:rsidR="0081580A">
        <w:rPr>
          <w:rFonts w:ascii="Arial" w:hAnsi="Arial" w:cs="Arial"/>
        </w:rPr>
        <w:t xml:space="preserve"> </w:t>
      </w:r>
      <w:r w:rsidR="0081580A" w:rsidRPr="005A196A">
        <w:rPr>
          <w:rFonts w:ascii="Arial" w:hAnsi="Arial" w:cs="Arial"/>
        </w:rPr>
        <w:t>package</w:t>
      </w:r>
      <w:r w:rsidRPr="005A196A">
        <w:rPr>
          <w:rFonts w:ascii="Arial" w:hAnsi="Arial" w:cs="Arial"/>
        </w:rPr>
        <w:t>.</w:t>
      </w:r>
    </w:p>
    <w:p w:rsidR="00C7462E" w:rsidRDefault="00C7462E" w:rsidP="00C7462E">
      <w:pPr>
        <w:pStyle w:val="NormalWeb"/>
        <w:spacing w:before="0" w:beforeAutospacing="0" w:after="0" w:afterAutospacing="0"/>
      </w:pPr>
      <w:r>
        <w:rPr>
          <w:rFonts w:ascii="Arial" w:hAnsi="Arial" w:cs="Arial"/>
        </w:rPr>
        <w:t xml:space="preserve"> </w:t>
      </w:r>
    </w:p>
    <w:p w:rsidR="00C7462E" w:rsidRDefault="00C7462E" w:rsidP="00C7462E">
      <w:pPr>
        <w:pStyle w:val="NormalWeb"/>
        <w:spacing w:before="0" w:beforeAutospacing="0" w:after="0" w:afterAutospacing="0"/>
      </w:pPr>
      <w:r>
        <w:rPr>
          <w:rFonts w:ascii="Arial" w:hAnsi="Arial" w:cs="Arial"/>
          <w:b/>
          <w:bCs/>
        </w:rPr>
        <w:t xml:space="preserve">Q. </w:t>
      </w:r>
      <w:r w:rsidR="0081580A">
        <w:rPr>
          <w:rFonts w:ascii="Arial" w:hAnsi="Arial" w:cs="Arial"/>
          <w:b/>
          <w:bCs/>
        </w:rPr>
        <w:tab/>
      </w:r>
      <w:r w:rsidRPr="005A196A">
        <w:rPr>
          <w:rFonts w:ascii="Arial" w:hAnsi="Arial" w:cs="Arial"/>
          <w:i/>
          <w:iCs/>
          <w:color w:val="0000FF"/>
        </w:rPr>
        <w:t>I sometimes teach self-defence, am I covered?</w:t>
      </w:r>
      <w:r>
        <w:rPr>
          <w:rFonts w:ascii="Arial" w:hAnsi="Arial" w:cs="Arial"/>
          <w:i/>
          <w:iCs/>
        </w:rPr>
        <w:br/>
      </w:r>
      <w:r>
        <w:rPr>
          <w:rFonts w:ascii="Arial" w:hAnsi="Arial" w:cs="Arial"/>
          <w:b/>
          <w:bCs/>
        </w:rPr>
        <w:t xml:space="preserve">A. </w:t>
      </w:r>
      <w:r w:rsidR="0081580A">
        <w:rPr>
          <w:rFonts w:ascii="Arial" w:hAnsi="Arial" w:cs="Arial"/>
          <w:b/>
          <w:bCs/>
        </w:rPr>
        <w:tab/>
      </w:r>
      <w:r>
        <w:rPr>
          <w:rFonts w:ascii="Arial" w:hAnsi="Arial" w:cs="Arial"/>
        </w:rPr>
        <w:t xml:space="preserve">You are only covered to teach Aikido. If you teach Aikido as a form of self-defence, you will be covered. </w:t>
      </w:r>
    </w:p>
    <w:p w:rsidR="00C7462E" w:rsidRDefault="00C7462E" w:rsidP="00C7462E">
      <w:pPr>
        <w:pStyle w:val="NormalWeb"/>
        <w:spacing w:before="0" w:beforeAutospacing="0" w:after="0" w:afterAutospacing="0"/>
      </w:pPr>
    </w:p>
    <w:p w:rsidR="00C7462E" w:rsidRPr="005A196A" w:rsidRDefault="00C7462E" w:rsidP="00C7462E">
      <w:pPr>
        <w:pStyle w:val="NormalWeb"/>
        <w:spacing w:before="0" w:beforeAutospacing="0" w:after="0" w:afterAutospacing="0"/>
        <w:rPr>
          <w:i/>
          <w:color w:val="0000FF"/>
        </w:rPr>
      </w:pPr>
      <w:r>
        <w:rPr>
          <w:rFonts w:ascii="Arial" w:hAnsi="Arial" w:cs="Arial"/>
          <w:b/>
          <w:bCs/>
        </w:rPr>
        <w:t xml:space="preserve">Q. </w:t>
      </w:r>
      <w:r w:rsidR="0081580A">
        <w:rPr>
          <w:rFonts w:ascii="Arial" w:hAnsi="Arial" w:cs="Arial"/>
          <w:b/>
          <w:bCs/>
        </w:rPr>
        <w:tab/>
      </w:r>
      <w:r w:rsidRPr="005A196A">
        <w:rPr>
          <w:rFonts w:ascii="Arial" w:hAnsi="Arial" w:cs="Arial"/>
          <w:i/>
          <w:color w:val="0000FF"/>
        </w:rPr>
        <w:t xml:space="preserve">When new students come to practice for one or two nights but then do not come back, are they covered for insurance if I have not processed Association/Club membership for them? </w:t>
      </w:r>
    </w:p>
    <w:p w:rsidR="00983A1F" w:rsidRPr="005A196A" w:rsidRDefault="00C7462E" w:rsidP="005A196A">
      <w:pPr>
        <w:pStyle w:val="NormalWeb"/>
        <w:spacing w:before="0" w:beforeAutospacing="0" w:after="0" w:afterAutospacing="0"/>
        <w:rPr>
          <w:rFonts w:ascii="Arial" w:hAnsi="Arial" w:cs="Arial"/>
          <w:lang w:val="en-US"/>
        </w:rPr>
      </w:pPr>
      <w:r>
        <w:rPr>
          <w:rFonts w:ascii="Arial" w:hAnsi="Arial" w:cs="Arial"/>
          <w:b/>
          <w:bCs/>
        </w:rPr>
        <w:t xml:space="preserve">A. </w:t>
      </w:r>
      <w:r w:rsidR="0081580A">
        <w:rPr>
          <w:rFonts w:ascii="Arial" w:hAnsi="Arial" w:cs="Arial"/>
          <w:b/>
          <w:bCs/>
        </w:rPr>
        <w:tab/>
      </w:r>
      <w:r w:rsidR="00DD4FD3" w:rsidRPr="005A196A">
        <w:rPr>
          <w:rFonts w:ascii="Arial" w:hAnsi="Arial" w:cs="Arial"/>
          <w:bCs/>
        </w:rPr>
        <w:t>New students can be covered under the BAB insurance policy for up to 3 “taster” sessions before formal Association membership must be processed.  All clubs need to do is record the name, address and the date of those attending, and keep it on file or in a registration book so that there is a record.   In the event of an accident the normal incident and claim notification procedures should be followed.</w:t>
      </w:r>
      <w:r w:rsidR="005A196A">
        <w:rPr>
          <w:rFonts w:ascii="Arial" w:hAnsi="Arial" w:cs="Arial"/>
          <w:bCs/>
        </w:rPr>
        <w:t xml:space="preserve">   </w:t>
      </w:r>
      <w:r w:rsidR="00DD4FD3" w:rsidRPr="005A196A">
        <w:rPr>
          <w:rFonts w:ascii="Arial" w:hAnsi="Arial" w:cs="Arial"/>
        </w:rPr>
        <w:t>However, where this procedure is not followed they will have no “member to member” thi</w:t>
      </w:r>
      <w:r w:rsidR="000745C1" w:rsidRPr="005A196A">
        <w:rPr>
          <w:rFonts w:ascii="Arial" w:hAnsi="Arial" w:cs="Arial"/>
        </w:rPr>
        <w:t>rd party liability or personal accident insurance</w:t>
      </w:r>
      <w:r w:rsidR="005A196A">
        <w:rPr>
          <w:rFonts w:ascii="Arial" w:hAnsi="Arial" w:cs="Arial"/>
        </w:rPr>
        <w:t xml:space="preserve"> cover</w:t>
      </w:r>
      <w:r w:rsidR="00DD4FD3" w:rsidRPr="005A196A">
        <w:rPr>
          <w:rFonts w:ascii="Arial" w:hAnsi="Arial" w:cs="Arial"/>
        </w:rPr>
        <w:t xml:space="preserve"> in the event that they are severely injured or worse. They could, however, still make a claim against the instructor, Club, and/or Association/BAB.</w:t>
      </w:r>
      <w:r w:rsidR="000745C1" w:rsidRPr="005A196A">
        <w:rPr>
          <w:rFonts w:ascii="Arial" w:hAnsi="Arial" w:cs="Arial"/>
        </w:rPr>
        <w:t xml:space="preserve">  </w:t>
      </w:r>
      <w:r w:rsidR="000745C1" w:rsidRPr="005A196A">
        <w:rPr>
          <w:rFonts w:ascii="Arial" w:hAnsi="Arial" w:cs="Arial"/>
          <w:lang w:val="en-US"/>
        </w:rPr>
        <w:t>(See also the next FAQ)</w:t>
      </w:r>
    </w:p>
    <w:p w:rsidR="00983A1F" w:rsidRPr="00ED6567" w:rsidRDefault="00983A1F" w:rsidP="00C7462E">
      <w:pPr>
        <w:pStyle w:val="NormalWeb"/>
        <w:spacing w:before="0" w:beforeAutospacing="0" w:after="0" w:afterAutospacing="0"/>
        <w:rPr>
          <w:rFonts w:ascii="Arial" w:hAnsi="Arial" w:cs="Arial"/>
          <w:bCs/>
          <w:color w:val="FF0000"/>
        </w:rPr>
      </w:pPr>
    </w:p>
    <w:p w:rsidR="00C7462E" w:rsidRDefault="00C7462E" w:rsidP="00C7462E">
      <w:pPr>
        <w:pStyle w:val="NormalWeb"/>
        <w:spacing w:before="0" w:beforeAutospacing="0" w:after="0" w:afterAutospacing="0"/>
      </w:pPr>
      <w:r>
        <w:rPr>
          <w:rFonts w:ascii="Arial" w:hAnsi="Arial" w:cs="Arial"/>
          <w:b/>
          <w:bCs/>
        </w:rPr>
        <w:t xml:space="preserve">Q. </w:t>
      </w:r>
      <w:r w:rsidR="0081580A">
        <w:rPr>
          <w:rFonts w:ascii="Arial" w:hAnsi="Arial" w:cs="Arial"/>
          <w:b/>
          <w:bCs/>
        </w:rPr>
        <w:tab/>
      </w:r>
      <w:r w:rsidRPr="005A196A">
        <w:rPr>
          <w:rFonts w:ascii="Arial" w:hAnsi="Arial" w:cs="Arial"/>
          <w:i/>
          <w:color w:val="0000FF"/>
        </w:rPr>
        <w:t>Am I covered for third party and personal accident insurance if I am practising with a “non-BAB martial artist” at their Club or if they are visiting my Club?</w:t>
      </w:r>
      <w:r>
        <w:rPr>
          <w:rFonts w:ascii="Arial" w:hAnsi="Arial" w:cs="Arial"/>
        </w:rPr>
        <w:t xml:space="preserve"> </w:t>
      </w:r>
    </w:p>
    <w:p w:rsidR="00ED6567" w:rsidRDefault="00C7462E" w:rsidP="00ED6567">
      <w:pPr>
        <w:rPr>
          <w:rFonts w:ascii="Arial" w:eastAsia="Times New Roman" w:hAnsi="Arial" w:cs="Arial"/>
          <w:color w:val="000000"/>
          <w:sz w:val="20"/>
          <w:szCs w:val="20"/>
          <w:lang w:val="en-GB"/>
        </w:rPr>
      </w:pPr>
      <w:r>
        <w:rPr>
          <w:rFonts w:ascii="Arial" w:hAnsi="Arial" w:cs="Arial"/>
          <w:b/>
          <w:bCs/>
        </w:rPr>
        <w:t xml:space="preserve">A. </w:t>
      </w:r>
      <w:r w:rsidR="0081580A">
        <w:rPr>
          <w:rFonts w:ascii="Arial" w:hAnsi="Arial" w:cs="Arial"/>
          <w:b/>
          <w:bCs/>
        </w:rPr>
        <w:tab/>
      </w:r>
      <w:r w:rsidR="005A196A" w:rsidRPr="005A196A">
        <w:rPr>
          <w:rFonts w:ascii="Arial" w:eastAsia="Times New Roman" w:hAnsi="Arial" w:cs="Arial"/>
          <w:color w:val="000000"/>
          <w:sz w:val="20"/>
          <w:szCs w:val="20"/>
          <w:lang w:val="en-GB"/>
        </w:rPr>
        <w:t>Where no i</w:t>
      </w:r>
      <w:r w:rsidR="005A196A">
        <w:rPr>
          <w:rFonts w:ascii="Arial" w:eastAsia="Times New Roman" w:hAnsi="Arial" w:cs="Arial"/>
          <w:color w:val="000000"/>
          <w:sz w:val="20"/>
          <w:szCs w:val="20"/>
          <w:lang w:val="en-GB"/>
        </w:rPr>
        <w:t xml:space="preserve">nsurance cover can be verified the BAB advises that no training </w:t>
      </w:r>
      <w:proofErr w:type="gramStart"/>
      <w:r w:rsidR="005A196A">
        <w:rPr>
          <w:rFonts w:ascii="Arial" w:eastAsia="Times New Roman" w:hAnsi="Arial" w:cs="Arial"/>
          <w:color w:val="000000"/>
          <w:sz w:val="20"/>
          <w:szCs w:val="20"/>
          <w:lang w:val="en-GB"/>
        </w:rPr>
        <w:t xml:space="preserve">is </w:t>
      </w:r>
      <w:r w:rsidR="005A196A" w:rsidRPr="005A196A">
        <w:rPr>
          <w:rFonts w:ascii="Arial" w:eastAsia="Times New Roman" w:hAnsi="Arial" w:cs="Arial"/>
          <w:color w:val="000000"/>
          <w:sz w:val="20"/>
          <w:szCs w:val="20"/>
          <w:lang w:val="en-GB"/>
        </w:rPr>
        <w:t xml:space="preserve"> conducted</w:t>
      </w:r>
      <w:proofErr w:type="gramEnd"/>
      <w:r w:rsidR="005A196A" w:rsidRPr="005A196A">
        <w:rPr>
          <w:rFonts w:ascii="Arial" w:eastAsia="Times New Roman" w:hAnsi="Arial" w:cs="Arial"/>
          <w:color w:val="000000"/>
          <w:sz w:val="20"/>
          <w:szCs w:val="20"/>
          <w:lang w:val="en-GB"/>
        </w:rPr>
        <w:t xml:space="preserve"> </w:t>
      </w:r>
      <w:r w:rsidR="005A196A">
        <w:rPr>
          <w:rFonts w:ascii="Arial" w:eastAsia="Times New Roman" w:hAnsi="Arial" w:cs="Arial"/>
          <w:color w:val="000000"/>
          <w:sz w:val="20"/>
          <w:szCs w:val="20"/>
          <w:lang w:val="en-GB"/>
        </w:rPr>
        <w:t xml:space="preserve">with that person </w:t>
      </w:r>
      <w:r w:rsidR="005A196A" w:rsidRPr="005A196A">
        <w:rPr>
          <w:rFonts w:ascii="Arial" w:eastAsia="Times New Roman" w:hAnsi="Arial" w:cs="Arial"/>
          <w:color w:val="000000"/>
          <w:sz w:val="20"/>
          <w:szCs w:val="20"/>
          <w:lang w:val="en-GB"/>
        </w:rPr>
        <w:t>or</w:t>
      </w:r>
      <w:r w:rsidR="005A196A">
        <w:rPr>
          <w:rFonts w:ascii="Arial" w:eastAsia="Times New Roman" w:hAnsi="Arial" w:cs="Arial"/>
          <w:color w:val="000000"/>
          <w:sz w:val="20"/>
          <w:szCs w:val="20"/>
          <w:lang w:val="en-GB"/>
        </w:rPr>
        <w:t xml:space="preserve">, if it is, it is </w:t>
      </w:r>
      <w:r w:rsidR="005A196A" w:rsidRPr="005A196A">
        <w:rPr>
          <w:rFonts w:ascii="Arial" w:eastAsia="Times New Roman" w:hAnsi="Arial" w:cs="Arial"/>
          <w:color w:val="000000"/>
          <w:sz w:val="20"/>
          <w:szCs w:val="20"/>
          <w:lang w:val="en-GB"/>
        </w:rPr>
        <w:t xml:space="preserve">conducted </w:t>
      </w:r>
      <w:r w:rsidR="005A196A" w:rsidRPr="005A196A">
        <w:rPr>
          <w:rFonts w:ascii="Arial" w:eastAsia="Times New Roman" w:hAnsi="Arial" w:cs="Arial"/>
          <w:b/>
          <w:color w:val="000000"/>
          <w:sz w:val="20"/>
          <w:szCs w:val="20"/>
          <w:lang w:val="en-GB"/>
        </w:rPr>
        <w:t>at your own risk</w:t>
      </w:r>
      <w:r w:rsidR="005A196A" w:rsidRPr="005A196A">
        <w:rPr>
          <w:rFonts w:ascii="Arial" w:eastAsia="Times New Roman" w:hAnsi="Arial" w:cs="Arial"/>
          <w:color w:val="000000"/>
          <w:sz w:val="20"/>
          <w:szCs w:val="20"/>
          <w:lang w:val="en-GB"/>
        </w:rPr>
        <w:t xml:space="preserve">. </w:t>
      </w:r>
      <w:r w:rsidR="005A196A" w:rsidRPr="005A196A">
        <w:rPr>
          <w:rFonts w:ascii="Arial" w:eastAsia="Times New Roman" w:hAnsi="Arial" w:cs="Arial"/>
          <w:b/>
          <w:color w:val="000000"/>
          <w:sz w:val="20"/>
          <w:szCs w:val="20"/>
          <w:lang w:val="en-GB"/>
        </w:rPr>
        <w:t>The only ‘safe position' is to practice with bone fide insured persons</w:t>
      </w:r>
      <w:r w:rsidR="005A196A" w:rsidRPr="005A196A">
        <w:rPr>
          <w:rFonts w:ascii="Arial" w:eastAsia="Times New Roman" w:hAnsi="Arial" w:cs="Arial"/>
          <w:color w:val="000000"/>
          <w:sz w:val="20"/>
          <w:szCs w:val="20"/>
          <w:lang w:val="en-GB"/>
        </w:rPr>
        <w:t>.</w:t>
      </w:r>
    </w:p>
    <w:p w:rsidR="00786DD9" w:rsidRDefault="00786DD9" w:rsidP="00ED6567">
      <w:pPr>
        <w:rPr>
          <w:rFonts w:ascii="Arial" w:eastAsia="Times New Roman" w:hAnsi="Arial" w:cs="Arial"/>
          <w:color w:val="000000"/>
          <w:sz w:val="20"/>
          <w:szCs w:val="20"/>
          <w:lang w:val="en-GB"/>
        </w:rPr>
      </w:pPr>
    </w:p>
    <w:p w:rsidR="00786DD9" w:rsidRDefault="00786DD9" w:rsidP="00ED6567">
      <w:pPr>
        <w:rPr>
          <w:rFonts w:ascii="Arial" w:eastAsia="Times New Roman" w:hAnsi="Arial" w:cs="Arial"/>
          <w:color w:val="000000"/>
          <w:sz w:val="20"/>
          <w:szCs w:val="20"/>
          <w:lang w:val="en-GB"/>
        </w:rPr>
      </w:pPr>
    </w:p>
    <w:p w:rsidR="00786DD9" w:rsidRDefault="00786DD9" w:rsidP="00ED6567">
      <w:pPr>
        <w:rPr>
          <w:rFonts w:ascii="Arial" w:eastAsia="Times New Roman" w:hAnsi="Arial" w:cs="Arial"/>
          <w:color w:val="000000"/>
          <w:sz w:val="20"/>
          <w:szCs w:val="20"/>
          <w:lang w:val="en-GB"/>
        </w:rPr>
      </w:pPr>
      <w:r>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1224280</wp:posOffset>
                </wp:positionH>
                <wp:positionV relativeFrom="paragraph">
                  <wp:posOffset>138430</wp:posOffset>
                </wp:positionV>
                <wp:extent cx="4507230" cy="70675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4507230" cy="7067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86DD9" w:rsidRPr="00786DD9" w:rsidRDefault="00786DD9" w:rsidP="007F30B5">
                            <w:pPr>
                              <w:widowControl w:val="0"/>
                              <w:pBdr>
                                <w:top w:val="single" w:sz="4" w:space="1" w:color="auto"/>
                                <w:left w:val="single" w:sz="4" w:space="4" w:color="auto"/>
                                <w:bottom w:val="single" w:sz="4" w:space="1" w:color="auto"/>
                                <w:right w:val="single" w:sz="4" w:space="4" w:color="auto"/>
                              </w:pBdr>
                              <w:autoSpaceDE w:val="0"/>
                              <w:autoSpaceDN w:val="0"/>
                              <w:adjustRightInd w:val="0"/>
                              <w:rPr>
                                <w:sz w:val="18"/>
                                <w:szCs w:val="18"/>
                              </w:rPr>
                            </w:pPr>
                            <w:proofErr w:type="spellStart"/>
                            <w:r w:rsidRPr="00786DD9">
                              <w:rPr>
                                <w:rFonts w:ascii="Calibri" w:hAnsi="Calibri" w:cs="Calibri"/>
                                <w:color w:val="312341"/>
                                <w:sz w:val="18"/>
                                <w:szCs w:val="18"/>
                              </w:rPr>
                              <w:t>Endsleigh</w:t>
                            </w:r>
                            <w:proofErr w:type="spellEnd"/>
                            <w:r w:rsidRPr="00786DD9">
                              <w:rPr>
                                <w:rFonts w:ascii="Calibri" w:hAnsi="Calibri" w:cs="Calibri"/>
                                <w:color w:val="312341"/>
                                <w:sz w:val="18"/>
                                <w:szCs w:val="18"/>
                              </w:rPr>
                              <w:t xml:space="preserve"> Insurances (Brokers) Limited is </w:t>
                            </w:r>
                            <w:proofErr w:type="spellStart"/>
                            <w:r w:rsidRPr="00786DD9">
                              <w:rPr>
                                <w:rFonts w:ascii="Calibri" w:hAnsi="Calibri" w:cs="Calibri"/>
                                <w:color w:val="312341"/>
                                <w:sz w:val="18"/>
                                <w:szCs w:val="18"/>
                              </w:rPr>
                              <w:t>authorised</w:t>
                            </w:r>
                            <w:proofErr w:type="spellEnd"/>
                            <w:r w:rsidRPr="00786DD9">
                              <w:rPr>
                                <w:rFonts w:ascii="Calibri" w:hAnsi="Calibri" w:cs="Calibri"/>
                                <w:color w:val="312341"/>
                                <w:sz w:val="18"/>
                                <w:szCs w:val="18"/>
                              </w:rPr>
                              <w:t xml:space="preserve"> and regulated by the Financial Conduct Authority. This can be checked on the FCA register by visiting its website at www.fca.gov.uk/register. </w:t>
                            </w:r>
                            <w:proofErr w:type="spellStart"/>
                            <w:proofErr w:type="gramStart"/>
                            <w:r w:rsidRPr="00786DD9">
                              <w:rPr>
                                <w:rFonts w:ascii="Calibri" w:hAnsi="Calibri" w:cs="Calibri"/>
                                <w:color w:val="312341"/>
                                <w:sz w:val="18"/>
                                <w:szCs w:val="18"/>
                              </w:rPr>
                              <w:t>Endsleigh</w:t>
                            </w:r>
                            <w:proofErr w:type="spellEnd"/>
                            <w:r w:rsidRPr="00786DD9">
                              <w:rPr>
                                <w:rFonts w:ascii="Calibri" w:hAnsi="Calibri" w:cs="Calibri"/>
                                <w:color w:val="312341"/>
                                <w:sz w:val="18"/>
                                <w:szCs w:val="18"/>
                              </w:rPr>
                              <w:t xml:space="preserve"> Insurances (Brokers) Limited.</w:t>
                            </w:r>
                            <w:proofErr w:type="gramEnd"/>
                            <w:r w:rsidRPr="00786DD9">
                              <w:rPr>
                                <w:rFonts w:ascii="Calibri" w:hAnsi="Calibri" w:cs="Calibri"/>
                                <w:color w:val="312341"/>
                                <w:sz w:val="18"/>
                                <w:szCs w:val="18"/>
                              </w:rPr>
                              <w:t xml:space="preserve"> Company No: 1379864 are registered in England at </w:t>
                            </w:r>
                            <w:proofErr w:type="spellStart"/>
                            <w:r w:rsidRPr="00786DD9">
                              <w:rPr>
                                <w:rFonts w:ascii="Calibri" w:hAnsi="Calibri" w:cs="Calibri"/>
                                <w:color w:val="312341"/>
                                <w:sz w:val="18"/>
                                <w:szCs w:val="18"/>
                              </w:rPr>
                              <w:t>Shurdington</w:t>
                            </w:r>
                            <w:proofErr w:type="spellEnd"/>
                            <w:r w:rsidRPr="00786DD9">
                              <w:rPr>
                                <w:rFonts w:ascii="Calibri" w:hAnsi="Calibri" w:cs="Calibri"/>
                                <w:color w:val="312341"/>
                                <w:sz w:val="18"/>
                                <w:szCs w:val="18"/>
                              </w:rPr>
                              <w:t xml:space="preserve"> Road, Cheltenham Spa, Gloucestershire GL51 4UE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6.4pt;margin-top:10.9pt;width:354.9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tMgc0CAAAO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" filled="f" stroked="f">
                <v:textbox>
                  <w:txbxContent>
                    <w:p w:rsidR="00786DD9" w:rsidRPr="00786DD9" w:rsidRDefault="00786DD9" w:rsidP="007F30B5">
                      <w:pPr>
                        <w:widowControl w:val="0"/>
                        <w:pBdr>
                          <w:top w:val="single" w:sz="4" w:space="1" w:color="auto"/>
                          <w:left w:val="single" w:sz="4" w:space="4" w:color="auto"/>
                          <w:bottom w:val="single" w:sz="4" w:space="1" w:color="auto"/>
                          <w:right w:val="single" w:sz="4" w:space="4" w:color="auto"/>
                        </w:pBdr>
                        <w:autoSpaceDE w:val="0"/>
                        <w:autoSpaceDN w:val="0"/>
                        <w:adjustRightInd w:val="0"/>
                        <w:rPr>
                          <w:sz w:val="18"/>
                          <w:szCs w:val="18"/>
                        </w:rPr>
                      </w:pPr>
                      <w:proofErr w:type="spellStart"/>
                      <w:r w:rsidRPr="00786DD9">
                        <w:rPr>
                          <w:rFonts w:ascii="Calibri" w:hAnsi="Calibri" w:cs="Calibri"/>
                          <w:color w:val="312341"/>
                          <w:sz w:val="18"/>
                          <w:szCs w:val="18"/>
                        </w:rPr>
                        <w:t>Endsleigh</w:t>
                      </w:r>
                      <w:proofErr w:type="spellEnd"/>
                      <w:r w:rsidRPr="00786DD9">
                        <w:rPr>
                          <w:rFonts w:ascii="Calibri" w:hAnsi="Calibri" w:cs="Calibri"/>
                          <w:color w:val="312341"/>
                          <w:sz w:val="18"/>
                          <w:szCs w:val="18"/>
                        </w:rPr>
                        <w:t xml:space="preserve"> Insurances (Brokers) Limited is </w:t>
                      </w:r>
                      <w:proofErr w:type="spellStart"/>
                      <w:r w:rsidRPr="00786DD9">
                        <w:rPr>
                          <w:rFonts w:ascii="Calibri" w:hAnsi="Calibri" w:cs="Calibri"/>
                          <w:color w:val="312341"/>
                          <w:sz w:val="18"/>
                          <w:szCs w:val="18"/>
                        </w:rPr>
                        <w:t>authorised</w:t>
                      </w:r>
                      <w:proofErr w:type="spellEnd"/>
                      <w:r w:rsidRPr="00786DD9">
                        <w:rPr>
                          <w:rFonts w:ascii="Calibri" w:hAnsi="Calibri" w:cs="Calibri"/>
                          <w:color w:val="312341"/>
                          <w:sz w:val="18"/>
                          <w:szCs w:val="18"/>
                        </w:rPr>
                        <w:t xml:space="preserve"> and regulated by the Financial Conduct Authority. This can be checked on the FCA register by visiting its website at www.fca.gov.uk/register. </w:t>
                      </w:r>
                      <w:proofErr w:type="spellStart"/>
                      <w:proofErr w:type="gramStart"/>
                      <w:r w:rsidRPr="00786DD9">
                        <w:rPr>
                          <w:rFonts w:ascii="Calibri" w:hAnsi="Calibri" w:cs="Calibri"/>
                          <w:color w:val="312341"/>
                          <w:sz w:val="18"/>
                          <w:szCs w:val="18"/>
                        </w:rPr>
                        <w:t>Endsleigh</w:t>
                      </w:r>
                      <w:proofErr w:type="spellEnd"/>
                      <w:r w:rsidRPr="00786DD9">
                        <w:rPr>
                          <w:rFonts w:ascii="Calibri" w:hAnsi="Calibri" w:cs="Calibri"/>
                          <w:color w:val="312341"/>
                          <w:sz w:val="18"/>
                          <w:szCs w:val="18"/>
                        </w:rPr>
                        <w:t xml:space="preserve"> Insurances (Brokers) Limited.</w:t>
                      </w:r>
                      <w:proofErr w:type="gramEnd"/>
                      <w:r w:rsidRPr="00786DD9">
                        <w:rPr>
                          <w:rFonts w:ascii="Calibri" w:hAnsi="Calibri" w:cs="Calibri"/>
                          <w:color w:val="312341"/>
                          <w:sz w:val="18"/>
                          <w:szCs w:val="18"/>
                        </w:rPr>
                        <w:t xml:space="preserve"> Company No: 1379864 are registered in England at </w:t>
                      </w:r>
                      <w:proofErr w:type="spellStart"/>
                      <w:r w:rsidRPr="00786DD9">
                        <w:rPr>
                          <w:rFonts w:ascii="Calibri" w:hAnsi="Calibri" w:cs="Calibri"/>
                          <w:color w:val="312341"/>
                          <w:sz w:val="18"/>
                          <w:szCs w:val="18"/>
                        </w:rPr>
                        <w:t>Shurdington</w:t>
                      </w:r>
                      <w:proofErr w:type="spellEnd"/>
                      <w:r w:rsidRPr="00786DD9">
                        <w:rPr>
                          <w:rFonts w:ascii="Calibri" w:hAnsi="Calibri" w:cs="Calibri"/>
                          <w:color w:val="312341"/>
                          <w:sz w:val="18"/>
                          <w:szCs w:val="18"/>
                        </w:rPr>
                        <w:t xml:space="preserve"> Road, Cheltenham Spa, Gloucestershire GL51 4UE </w:t>
                      </w:r>
                    </w:p>
                  </w:txbxContent>
                </v:textbox>
                <w10:wrap type="square"/>
              </v:shape>
            </w:pict>
          </mc:Fallback>
        </mc:AlternateContent>
      </w:r>
    </w:p>
    <w:p w:rsidR="00786DD9" w:rsidRPr="00786DD9" w:rsidRDefault="00786DD9" w:rsidP="00786DD9">
      <w:pPr>
        <w:widowControl w:val="0"/>
        <w:autoSpaceDE w:val="0"/>
        <w:autoSpaceDN w:val="0"/>
        <w:adjustRightInd w:val="0"/>
        <w:rPr>
          <w:rFonts w:ascii="Times" w:eastAsia="Times New Roman" w:hAnsi="Times" w:cs="Times New Roman"/>
          <w:sz w:val="18"/>
          <w:szCs w:val="18"/>
          <w:lang w:val="en-GB"/>
        </w:rPr>
      </w:pPr>
      <w:r>
        <w:rPr>
          <w:rFonts w:ascii="Times" w:hAnsi="Times" w:cs="Times"/>
          <w:noProof/>
          <w:color w:val="000000"/>
        </w:rPr>
        <w:drawing>
          <wp:inline distT="0" distB="0" distL="0" distR="0" wp14:anchorId="667A3EE0" wp14:editId="7ACB00DF">
            <wp:extent cx="1055077" cy="67295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6431" cy="673819"/>
                    </a:xfrm>
                    <a:prstGeom prst="rect">
                      <a:avLst/>
                    </a:prstGeom>
                    <a:noFill/>
                    <a:ln>
                      <a:noFill/>
                    </a:ln>
                  </pic:spPr>
                </pic:pic>
              </a:graphicData>
            </a:graphic>
          </wp:inline>
        </w:drawing>
      </w:r>
      <w:r>
        <w:rPr>
          <w:rFonts w:ascii="Times" w:eastAsia="Times New Roman" w:hAnsi="Times" w:cs="Times New Roman"/>
          <w:sz w:val="20"/>
          <w:szCs w:val="20"/>
          <w:lang w:val="en-GB"/>
        </w:rPr>
        <w:t xml:space="preserve">     </w:t>
      </w:r>
      <w:bookmarkStart w:id="0" w:name="_GoBack"/>
      <w:bookmarkEnd w:id="0"/>
    </w:p>
    <w:sectPr w:rsidR="00786DD9" w:rsidRPr="00786DD9" w:rsidSect="00786DD9">
      <w:pgSz w:w="11900" w:h="16840"/>
      <w:pgMar w:top="1134" w:right="964" w:bottom="1191"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56149"/>
    <w:multiLevelType w:val="hybridMultilevel"/>
    <w:tmpl w:val="E8DE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2E"/>
    <w:rsid w:val="000745C1"/>
    <w:rsid w:val="002727B4"/>
    <w:rsid w:val="0032421D"/>
    <w:rsid w:val="004A7D78"/>
    <w:rsid w:val="005A196A"/>
    <w:rsid w:val="00645D63"/>
    <w:rsid w:val="00786DD9"/>
    <w:rsid w:val="007F30B5"/>
    <w:rsid w:val="0081580A"/>
    <w:rsid w:val="00983A1F"/>
    <w:rsid w:val="00C050B9"/>
    <w:rsid w:val="00C17E4A"/>
    <w:rsid w:val="00C7462E"/>
    <w:rsid w:val="00DD4FD3"/>
    <w:rsid w:val="00ED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62E"/>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983A1F"/>
    <w:pPr>
      <w:ind w:left="720"/>
      <w:contextualSpacing/>
    </w:pPr>
  </w:style>
  <w:style w:type="paragraph" w:styleId="BalloonText">
    <w:name w:val="Balloon Text"/>
    <w:basedOn w:val="Normal"/>
    <w:link w:val="BalloonTextChar"/>
    <w:uiPriority w:val="99"/>
    <w:semiHidden/>
    <w:unhideWhenUsed/>
    <w:rsid w:val="00786D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D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62E"/>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983A1F"/>
    <w:pPr>
      <w:ind w:left="720"/>
      <w:contextualSpacing/>
    </w:pPr>
  </w:style>
  <w:style w:type="paragraph" w:styleId="BalloonText">
    <w:name w:val="Balloon Text"/>
    <w:basedOn w:val="Normal"/>
    <w:link w:val="BalloonTextChar"/>
    <w:uiPriority w:val="99"/>
    <w:semiHidden/>
    <w:unhideWhenUsed/>
    <w:rsid w:val="00786D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D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2599">
      <w:bodyDiv w:val="1"/>
      <w:marLeft w:val="0"/>
      <w:marRight w:val="0"/>
      <w:marTop w:val="0"/>
      <w:marBottom w:val="0"/>
      <w:divBdr>
        <w:top w:val="none" w:sz="0" w:space="0" w:color="auto"/>
        <w:left w:val="none" w:sz="0" w:space="0" w:color="auto"/>
        <w:bottom w:val="none" w:sz="0" w:space="0" w:color="auto"/>
        <w:right w:val="none" w:sz="0" w:space="0" w:color="auto"/>
      </w:divBdr>
      <w:divsChild>
        <w:div w:id="1181702302">
          <w:marLeft w:val="0"/>
          <w:marRight w:val="0"/>
          <w:marTop w:val="0"/>
          <w:marBottom w:val="0"/>
          <w:divBdr>
            <w:top w:val="none" w:sz="0" w:space="0" w:color="auto"/>
            <w:left w:val="none" w:sz="0" w:space="0" w:color="auto"/>
            <w:bottom w:val="none" w:sz="0" w:space="0" w:color="auto"/>
            <w:right w:val="none" w:sz="0" w:space="0" w:color="auto"/>
          </w:divBdr>
          <w:divsChild>
            <w:div w:id="590747731">
              <w:marLeft w:val="0"/>
              <w:marRight w:val="0"/>
              <w:marTop w:val="0"/>
              <w:marBottom w:val="0"/>
              <w:divBdr>
                <w:top w:val="none" w:sz="0" w:space="0" w:color="auto"/>
                <w:left w:val="none" w:sz="0" w:space="0" w:color="auto"/>
                <w:bottom w:val="none" w:sz="0" w:space="0" w:color="auto"/>
                <w:right w:val="none" w:sz="0" w:space="0" w:color="auto"/>
              </w:divBdr>
              <w:divsChild>
                <w:div w:id="10126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767">
          <w:marLeft w:val="0"/>
          <w:marRight w:val="0"/>
          <w:marTop w:val="0"/>
          <w:marBottom w:val="0"/>
          <w:divBdr>
            <w:top w:val="none" w:sz="0" w:space="0" w:color="auto"/>
            <w:left w:val="none" w:sz="0" w:space="0" w:color="auto"/>
            <w:bottom w:val="none" w:sz="0" w:space="0" w:color="auto"/>
            <w:right w:val="none" w:sz="0" w:space="0" w:color="auto"/>
          </w:divBdr>
          <w:divsChild>
            <w:div w:id="116073866">
              <w:marLeft w:val="0"/>
              <w:marRight w:val="0"/>
              <w:marTop w:val="0"/>
              <w:marBottom w:val="0"/>
              <w:divBdr>
                <w:top w:val="none" w:sz="0" w:space="0" w:color="auto"/>
                <w:left w:val="none" w:sz="0" w:space="0" w:color="auto"/>
                <w:bottom w:val="none" w:sz="0" w:space="0" w:color="auto"/>
                <w:right w:val="none" w:sz="0" w:space="0" w:color="auto"/>
              </w:divBdr>
              <w:divsChild>
                <w:div w:id="9552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5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3247</Characters>
  <Application>Microsoft Macintosh Word</Application>
  <DocSecurity>0</DocSecurity>
  <Lines>27</Lines>
  <Paragraphs>7</Paragraphs>
  <ScaleCrop>false</ScaleCrop>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Sumpter</dc:creator>
  <cp:keywords/>
  <dc:description/>
  <cp:lastModifiedBy>Vincent Sumpter</cp:lastModifiedBy>
  <cp:revision>2</cp:revision>
  <cp:lastPrinted>2017-05-23T13:01:00Z</cp:lastPrinted>
  <dcterms:created xsi:type="dcterms:W3CDTF">2017-05-23T13:26:00Z</dcterms:created>
  <dcterms:modified xsi:type="dcterms:W3CDTF">2017-05-23T13:26:00Z</dcterms:modified>
</cp:coreProperties>
</file>